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1783F" w14:textId="77777777" w:rsidR="00834A4C" w:rsidRPr="00742916" w:rsidRDefault="00834A4C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8FEFF6C" w14:textId="77777777" w:rsidR="00834A4C" w:rsidRPr="00742916" w:rsidRDefault="00834A4C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34A4C" w:rsidRPr="00742916" w14:paraId="7B1F1547" w14:textId="77777777" w:rsidTr="00C275A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1999B9DD" w14:textId="77777777"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397C0EC7" w14:textId="77777777" w:rsidR="00834A4C" w:rsidRPr="00742916" w:rsidRDefault="00834A4C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21289A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674FCAAC" w14:textId="77777777"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D0D26">
              <w:rPr>
                <w:sz w:val="24"/>
                <w:szCs w:val="24"/>
              </w:rPr>
              <w:t xml:space="preserve"> F</w:t>
            </w:r>
          </w:p>
        </w:tc>
      </w:tr>
      <w:tr w:rsidR="00834A4C" w:rsidRPr="00742916" w14:paraId="55B2BB93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803B1A" w14:textId="77777777" w:rsidR="00834A4C" w:rsidRPr="00742916" w:rsidRDefault="00834A4C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C684D74" w14:textId="77777777" w:rsidR="00834A4C" w:rsidRPr="00292648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66BE1">
              <w:rPr>
                <w:b/>
                <w:sz w:val="24"/>
                <w:szCs w:val="24"/>
              </w:rPr>
              <w:t>F</w:t>
            </w:r>
            <w:r w:rsidRPr="0021289A">
              <w:rPr>
                <w:b/>
                <w:sz w:val="24"/>
                <w:szCs w:val="24"/>
              </w:rPr>
              <w:t>onetyka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704278" w14:textId="56EA6C72"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D0D26">
              <w:rPr>
                <w:sz w:val="24"/>
                <w:szCs w:val="24"/>
              </w:rPr>
              <w:t xml:space="preserve"> F/5</w:t>
            </w:r>
            <w:r w:rsidR="00F154FE">
              <w:rPr>
                <w:sz w:val="24"/>
                <w:szCs w:val="24"/>
              </w:rPr>
              <w:t>2</w:t>
            </w:r>
          </w:p>
        </w:tc>
      </w:tr>
      <w:tr w:rsidR="00834A4C" w:rsidRPr="00742916" w14:paraId="3ED240B6" w14:textId="77777777" w:rsidTr="00C275A2">
        <w:trPr>
          <w:cantSplit/>
        </w:trPr>
        <w:tc>
          <w:tcPr>
            <w:tcW w:w="497" w:type="dxa"/>
            <w:vMerge/>
          </w:tcPr>
          <w:p w14:paraId="44D2E944" w14:textId="7777777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4BC100" w14:textId="77777777" w:rsidR="00834A4C" w:rsidRDefault="00834A4C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37FB08" w14:textId="77777777" w:rsidR="00834A4C" w:rsidRPr="0021289A" w:rsidRDefault="00834A4C" w:rsidP="00C275A2">
            <w:pPr>
              <w:rPr>
                <w:sz w:val="24"/>
                <w:szCs w:val="24"/>
              </w:rPr>
            </w:pPr>
            <w:r w:rsidRPr="0021289A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39A66089" w14:textId="77777777" w:rsidR="00834A4C" w:rsidRPr="00742916" w:rsidRDefault="00834A4C" w:rsidP="00C275A2">
            <w:pPr>
              <w:rPr>
                <w:b/>
                <w:sz w:val="24"/>
                <w:szCs w:val="24"/>
              </w:rPr>
            </w:pPr>
          </w:p>
        </w:tc>
      </w:tr>
      <w:tr w:rsidR="00834A4C" w:rsidRPr="00742916" w14:paraId="0F8AA138" w14:textId="77777777" w:rsidTr="00C275A2">
        <w:trPr>
          <w:cantSplit/>
        </w:trPr>
        <w:tc>
          <w:tcPr>
            <w:tcW w:w="497" w:type="dxa"/>
            <w:vMerge/>
          </w:tcPr>
          <w:p w14:paraId="230950E6" w14:textId="7777777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77145AC" w14:textId="77777777" w:rsidR="00834A4C" w:rsidRPr="00742916" w:rsidRDefault="00834A4C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34A4C" w:rsidRPr="00742916" w14:paraId="575F1BBF" w14:textId="77777777" w:rsidTr="00C275A2">
        <w:trPr>
          <w:cantSplit/>
        </w:trPr>
        <w:tc>
          <w:tcPr>
            <w:tcW w:w="497" w:type="dxa"/>
            <w:vMerge/>
          </w:tcPr>
          <w:p w14:paraId="54578AA1" w14:textId="7777777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D6E1F8D" w14:textId="77777777"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44BD2EA0" w14:textId="7777777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8B29821" w14:textId="77777777"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F96D3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6682E1F5" w14:textId="77777777"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6236825" w14:textId="77777777" w:rsidR="00834A4C" w:rsidRPr="00742916" w:rsidRDefault="00834A4C" w:rsidP="00F96D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34A4C" w:rsidRPr="00742916" w14:paraId="71A5A055" w14:textId="77777777" w:rsidTr="00C275A2">
        <w:trPr>
          <w:cantSplit/>
        </w:trPr>
        <w:tc>
          <w:tcPr>
            <w:tcW w:w="497" w:type="dxa"/>
            <w:vMerge/>
          </w:tcPr>
          <w:p w14:paraId="76B85316" w14:textId="7777777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85877FE" w14:textId="77777777" w:rsidR="00834A4C" w:rsidRPr="00BE63CF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14:paraId="15000EA3" w14:textId="77777777" w:rsidR="00834A4C" w:rsidRPr="00742916" w:rsidRDefault="00834A4C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E3E4201" w14:textId="77777777" w:rsidR="00834A4C" w:rsidRPr="00292648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5770271" w14:textId="77777777"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</w:tc>
      </w:tr>
      <w:tr w:rsidR="00834A4C" w:rsidRPr="00742916" w14:paraId="60488086" w14:textId="77777777" w:rsidTr="00C275A2">
        <w:trPr>
          <w:cantSplit/>
        </w:trPr>
        <w:tc>
          <w:tcPr>
            <w:tcW w:w="497" w:type="dxa"/>
            <w:vMerge/>
          </w:tcPr>
          <w:p w14:paraId="7A04E3AC" w14:textId="7777777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89F34FF" w14:textId="77777777" w:rsidR="00834A4C" w:rsidRPr="00742916" w:rsidRDefault="00834A4C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EC0E9AF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9D1D09D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13D028F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C97F486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C8CAAF3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86DFE7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34A4C" w:rsidRPr="00742916" w14:paraId="55BE38EA" w14:textId="77777777" w:rsidTr="00C275A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58778C30" w14:textId="7777777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7D4A02C6" w14:textId="77777777" w:rsidR="00834A4C" w:rsidRPr="00742916" w:rsidRDefault="00834A4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1B595101" w14:textId="6EE20E30" w:rsidR="00834A4C" w:rsidRPr="00742916" w:rsidRDefault="00F154F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4C855C91" w14:textId="77777777"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14:paraId="333D1246" w14:textId="77777777"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14:paraId="48F2DAF9" w14:textId="77777777"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27C7709A" w14:textId="77777777"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29379E3C" w14:textId="77777777" w:rsidR="00834A4C" w:rsidRPr="00742916" w:rsidRDefault="00834A4C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D9A5008" w14:textId="77777777" w:rsidR="00834A4C" w:rsidRPr="00742916" w:rsidRDefault="00834A4C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34A4C" w:rsidRPr="00566644" w14:paraId="57C1F544" w14:textId="77777777" w:rsidTr="00E223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3FD39BF" w14:textId="6F099145"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741E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49D0B29" w14:textId="77777777" w:rsidR="00834A4C" w:rsidRPr="009854E1" w:rsidRDefault="00834A4C" w:rsidP="00D62D5D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 Sylwia Góralewicz</w:t>
            </w:r>
          </w:p>
        </w:tc>
      </w:tr>
      <w:tr w:rsidR="00834A4C" w:rsidRPr="00566644" w14:paraId="1B4C087D" w14:textId="77777777" w:rsidTr="00E22354">
        <w:tc>
          <w:tcPr>
            <w:tcW w:w="2988" w:type="dxa"/>
            <w:vAlign w:val="center"/>
          </w:tcPr>
          <w:p w14:paraId="46EB1595" w14:textId="5D1708FD" w:rsidR="00834A4C" w:rsidRPr="00B24EFD" w:rsidRDefault="00834A4C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741ED">
              <w:rPr>
                <w:sz w:val="24"/>
                <w:szCs w:val="24"/>
              </w:rPr>
              <w:t>*</w:t>
            </w:r>
          </w:p>
          <w:p w14:paraId="43A7D3D7" w14:textId="77777777" w:rsidR="00834A4C" w:rsidRPr="00B24EFD" w:rsidRDefault="00834A4C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76A95D" w14:textId="77777777"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834A4C" w:rsidRPr="00742916" w14:paraId="423BAD84" w14:textId="77777777" w:rsidTr="00E22354">
        <w:tc>
          <w:tcPr>
            <w:tcW w:w="2988" w:type="dxa"/>
            <w:vAlign w:val="center"/>
          </w:tcPr>
          <w:p w14:paraId="4EEE63A0" w14:textId="77777777" w:rsidR="00834A4C" w:rsidRPr="00742916" w:rsidRDefault="00834A4C" w:rsidP="00F96D3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Pr="00F96D3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A70BE27" w14:textId="77777777" w:rsidR="00834A4C" w:rsidRPr="009854E1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</w:t>
            </w:r>
            <w:r>
              <w:rPr>
                <w:sz w:val="24"/>
                <w:szCs w:val="24"/>
              </w:rPr>
              <w:t xml:space="preserve"> standardowym akcencie RP</w:t>
            </w:r>
            <w:r w:rsidRPr="009854E1">
              <w:rPr>
                <w:sz w:val="24"/>
                <w:szCs w:val="24"/>
              </w:rPr>
              <w:t xml:space="preserve">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834A4C" w:rsidRPr="00742916" w14:paraId="4B688EAC" w14:textId="77777777" w:rsidTr="00E223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67C8882" w14:textId="77777777"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28D97C0" w14:textId="77777777" w:rsidR="00834A4C" w:rsidRPr="009854E1" w:rsidRDefault="00834A4C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języka angielskiego na poziomie komunikatywnym</w:t>
            </w:r>
          </w:p>
          <w:p w14:paraId="3D038741" w14:textId="77777777" w:rsidR="00834A4C" w:rsidRPr="009854E1" w:rsidRDefault="00834A4C" w:rsidP="00C275A2">
            <w:pPr>
              <w:rPr>
                <w:sz w:val="24"/>
                <w:szCs w:val="24"/>
              </w:rPr>
            </w:pPr>
          </w:p>
        </w:tc>
      </w:tr>
    </w:tbl>
    <w:p w14:paraId="05362FF5" w14:textId="5F34D6AE" w:rsidR="00834A4C" w:rsidRPr="00E22354" w:rsidRDefault="00E22354" w:rsidP="00E22354">
      <w:pPr>
        <w:pStyle w:val="Tekstpodstawowy"/>
        <w:spacing w:before="3"/>
        <w:ind w:left="275" w:right="252" w:hanging="137"/>
        <w:rPr>
          <w:i/>
          <w:iCs/>
          <w:sz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</w:rPr>
        <w:t>*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Zmiany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koordynatora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przedmiotu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oraz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prowadzącego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zajęcia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dokonuje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Dyrektor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Instytutu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po</w:t>
      </w:r>
      <w:r w:rsidRPr="00AF6790">
        <w:rPr>
          <w:i/>
          <w:iCs/>
          <w:spacing w:val="-3"/>
          <w:sz w:val="20"/>
        </w:rPr>
        <w:t xml:space="preserve"> </w:t>
      </w:r>
      <w:r w:rsidRPr="00AF6790">
        <w:rPr>
          <w:i/>
          <w:iCs/>
          <w:sz w:val="20"/>
        </w:rPr>
        <w:t>akceptacji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Prorektora</w:t>
      </w:r>
      <w:r w:rsidRPr="00AF6790">
        <w:rPr>
          <w:i/>
          <w:iCs/>
          <w:spacing w:val="-2"/>
          <w:sz w:val="20"/>
        </w:rPr>
        <w:t xml:space="preserve"> </w:t>
      </w:r>
      <w:r w:rsidRPr="00AF6790">
        <w:rPr>
          <w:i/>
          <w:iCs/>
          <w:sz w:val="20"/>
        </w:rPr>
        <w:t>ds.</w:t>
      </w:r>
      <w:r w:rsidRPr="00AF6790">
        <w:rPr>
          <w:i/>
          <w:iCs/>
          <w:spacing w:val="-5"/>
          <w:sz w:val="20"/>
        </w:rPr>
        <w:t xml:space="preserve"> </w:t>
      </w:r>
      <w:r w:rsidRPr="00AF6790">
        <w:rPr>
          <w:i/>
          <w:iCs/>
          <w:sz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834A4C" w:rsidRPr="00742916" w14:paraId="7D0C5255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ADA8AD2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34A4C" w:rsidRPr="00742916" w14:paraId="0DBE2508" w14:textId="77777777" w:rsidTr="00431CEB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5CBF81FC" w14:textId="77777777" w:rsidR="00834A4C" w:rsidRPr="00590C17" w:rsidRDefault="00834A4C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9EA8B2C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14:paraId="75E9DCAA" w14:textId="77777777" w:rsidR="00834A4C" w:rsidRDefault="00834A4C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C3631D" w14:textId="77777777" w:rsidR="00834A4C" w:rsidRPr="00590C17" w:rsidRDefault="00834A4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34A4C" w:rsidRPr="00742916" w14:paraId="37C104BE" w14:textId="77777777" w:rsidTr="00C275A2">
        <w:trPr>
          <w:cantSplit/>
        </w:trPr>
        <w:tc>
          <w:tcPr>
            <w:tcW w:w="908" w:type="dxa"/>
            <w:vAlign w:val="center"/>
          </w:tcPr>
          <w:p w14:paraId="36C8EAAC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14:paraId="54DF9A4E" w14:textId="7C3906B0" w:rsidR="00834A4C" w:rsidRPr="009854E1" w:rsidRDefault="00834A4C" w:rsidP="00F700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E22354">
              <w:rPr>
                <w:sz w:val="24"/>
                <w:szCs w:val="24"/>
              </w:rPr>
              <w:t xml:space="preserve"> i rozumie</w:t>
            </w:r>
            <w:r>
              <w:rPr>
                <w:sz w:val="24"/>
                <w:szCs w:val="24"/>
              </w:rPr>
              <w:t xml:space="preserve"> terminologię dotyczącą </w:t>
            </w:r>
            <w:r w:rsidRPr="009854E1">
              <w:rPr>
                <w:sz w:val="24"/>
                <w:szCs w:val="24"/>
              </w:rPr>
              <w:t>opisu fonetycznego języka angielskiego</w:t>
            </w:r>
            <w:r w:rsidR="00F66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212F89AA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14:paraId="310018D4" w14:textId="77777777" w:rsidTr="0099255A">
        <w:trPr>
          <w:cantSplit/>
        </w:trPr>
        <w:tc>
          <w:tcPr>
            <w:tcW w:w="908" w:type="dxa"/>
            <w:vAlign w:val="center"/>
          </w:tcPr>
          <w:p w14:paraId="02DFB987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14:paraId="5BDD34FA" w14:textId="500E16A3"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="00E22354">
              <w:rPr>
                <w:rFonts w:ascii="Times New Roman" w:hAnsi="Times New Roman"/>
                <w:szCs w:val="24"/>
              </w:rPr>
              <w:t>zna i rozumie</w:t>
            </w:r>
            <w:r w:rsidRPr="009854E1">
              <w:rPr>
                <w:rFonts w:ascii="Times New Roman" w:hAnsi="Times New Roman"/>
                <w:szCs w:val="24"/>
              </w:rPr>
              <w:t xml:space="preserve"> zasad</w:t>
            </w:r>
            <w:r w:rsidR="00E22354">
              <w:rPr>
                <w:rFonts w:ascii="Times New Roman" w:hAnsi="Times New Roman"/>
                <w:szCs w:val="24"/>
              </w:rPr>
              <w:t>y</w:t>
            </w:r>
            <w:r w:rsidRPr="009854E1">
              <w:rPr>
                <w:rFonts w:ascii="Times New Roman" w:hAnsi="Times New Roman"/>
                <w:szCs w:val="24"/>
              </w:rPr>
              <w:t xml:space="preserve"> wymowy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504638DB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14:paraId="3A289A60" w14:textId="77777777" w:rsidTr="0099255A">
        <w:trPr>
          <w:cantSplit/>
        </w:trPr>
        <w:tc>
          <w:tcPr>
            <w:tcW w:w="908" w:type="dxa"/>
            <w:vAlign w:val="center"/>
          </w:tcPr>
          <w:p w14:paraId="6BC54CBD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14:paraId="0B1DD2B1" w14:textId="08B95444"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="00E22354">
              <w:rPr>
                <w:rFonts w:ascii="Times New Roman" w:hAnsi="Times New Roman"/>
                <w:szCs w:val="24"/>
              </w:rPr>
              <w:t xml:space="preserve">zna i rozumie zagadnienia </w:t>
            </w:r>
            <w:r>
              <w:rPr>
                <w:rFonts w:ascii="Times New Roman" w:hAnsi="Times New Roman"/>
                <w:szCs w:val="24"/>
              </w:rPr>
              <w:t>dotycząc</w:t>
            </w:r>
            <w:r w:rsidR="00E22354">
              <w:rPr>
                <w:rFonts w:ascii="Times New Roman" w:hAnsi="Times New Roman"/>
                <w:szCs w:val="24"/>
              </w:rPr>
              <w:t>e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122896A9" w14:textId="2DBE92E1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8715B7">
              <w:rPr>
                <w:sz w:val="24"/>
                <w:szCs w:val="24"/>
              </w:rPr>
              <w:t>7</w:t>
            </w:r>
          </w:p>
        </w:tc>
      </w:tr>
      <w:tr w:rsidR="00834A4C" w:rsidRPr="00742916" w14:paraId="4A8FF4A8" w14:textId="77777777" w:rsidTr="0099255A">
        <w:trPr>
          <w:cantSplit/>
        </w:trPr>
        <w:tc>
          <w:tcPr>
            <w:tcW w:w="908" w:type="dxa"/>
            <w:vAlign w:val="center"/>
          </w:tcPr>
          <w:p w14:paraId="42B72B91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14:paraId="080F3996" w14:textId="5AA37487"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Student zna </w:t>
            </w:r>
            <w:r w:rsidR="00E22354">
              <w:rPr>
                <w:sz w:val="24"/>
                <w:szCs w:val="24"/>
                <w:lang w:eastAsia="en-US"/>
              </w:rPr>
              <w:t xml:space="preserve">i rozumie </w:t>
            </w:r>
            <w:r>
              <w:rPr>
                <w:sz w:val="24"/>
                <w:szCs w:val="24"/>
                <w:lang w:eastAsia="en-US"/>
              </w:rPr>
              <w:t>podstawowe</w:t>
            </w:r>
            <w:r w:rsidRPr="009854E1">
              <w:rPr>
                <w:sz w:val="24"/>
                <w:szCs w:val="24"/>
                <w:lang w:eastAsia="en-US"/>
              </w:rPr>
              <w:t xml:space="preserve"> zasad</w:t>
            </w:r>
            <w:r>
              <w:rPr>
                <w:sz w:val="24"/>
                <w:szCs w:val="24"/>
                <w:lang w:eastAsia="en-US"/>
              </w:rPr>
              <w:t>y</w:t>
            </w:r>
            <w:r w:rsidRPr="009854E1">
              <w:rPr>
                <w:sz w:val="24"/>
                <w:szCs w:val="24"/>
                <w:lang w:eastAsia="en-US"/>
              </w:rPr>
              <w:t xml:space="preserve"> transkrypcji fonetycznej</w:t>
            </w:r>
            <w:r w:rsidR="00F66BE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vAlign w:val="center"/>
          </w:tcPr>
          <w:p w14:paraId="4B20F626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834A4C" w:rsidRPr="00742916" w14:paraId="2BEB48BB" w14:textId="77777777" w:rsidTr="00C504F2">
        <w:trPr>
          <w:cantSplit/>
        </w:trPr>
        <w:tc>
          <w:tcPr>
            <w:tcW w:w="908" w:type="dxa"/>
            <w:vAlign w:val="center"/>
          </w:tcPr>
          <w:p w14:paraId="344F1CB9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14:paraId="5A0DB9F3" w14:textId="2BB38B97"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="00E22354">
              <w:rPr>
                <w:rFonts w:ascii="Times New Roman" w:hAnsi="Times New Roman"/>
                <w:szCs w:val="24"/>
              </w:rPr>
              <w:t xml:space="preserve">potrafi </w:t>
            </w:r>
            <w:r>
              <w:rPr>
                <w:rFonts w:ascii="Times New Roman" w:hAnsi="Times New Roman"/>
                <w:szCs w:val="24"/>
              </w:rPr>
              <w:t>stos</w:t>
            </w:r>
            <w:r w:rsidR="00E22354">
              <w:rPr>
                <w:rFonts w:ascii="Times New Roman" w:hAnsi="Times New Roman"/>
                <w:szCs w:val="24"/>
              </w:rPr>
              <w:t>ować</w:t>
            </w:r>
            <w:r w:rsidRPr="009854E1">
              <w:rPr>
                <w:rFonts w:ascii="Times New Roman" w:hAnsi="Times New Roman"/>
                <w:szCs w:val="24"/>
              </w:rPr>
              <w:t xml:space="preserve"> omawiane i ćwiczone zasady wymowy akcentu RP w praktyce w stopniu zapewniającym porozumienie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5BA389D3" w14:textId="5C1E2893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805AD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834A4C" w:rsidRPr="00742916" w14:paraId="422045DC" w14:textId="77777777" w:rsidTr="00C504F2">
        <w:trPr>
          <w:cantSplit/>
        </w:trPr>
        <w:tc>
          <w:tcPr>
            <w:tcW w:w="908" w:type="dxa"/>
            <w:vAlign w:val="center"/>
          </w:tcPr>
          <w:p w14:paraId="7C52090B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14:paraId="7231E666" w14:textId="52A6AE79"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="00E22354">
              <w:rPr>
                <w:rFonts w:ascii="Times New Roman" w:hAnsi="Times New Roman"/>
                <w:szCs w:val="24"/>
              </w:rPr>
              <w:t xml:space="preserve">potrafi </w:t>
            </w:r>
            <w:r>
              <w:rPr>
                <w:rFonts w:ascii="Times New Roman" w:hAnsi="Times New Roman"/>
                <w:szCs w:val="24"/>
              </w:rPr>
              <w:t>posług</w:t>
            </w:r>
            <w:r w:rsidR="00E22354">
              <w:rPr>
                <w:rFonts w:ascii="Times New Roman" w:hAnsi="Times New Roman"/>
                <w:szCs w:val="24"/>
              </w:rPr>
              <w:t>iwać</w:t>
            </w:r>
            <w:r w:rsidRPr="009854E1">
              <w:rPr>
                <w:rFonts w:ascii="Times New Roman" w:hAnsi="Times New Roman"/>
                <w:szCs w:val="24"/>
              </w:rPr>
              <w:t xml:space="preserve"> się transkrypcją fonetyczną wg IPA w odniesieniu do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7F60DD8C" w14:textId="22FFA3EF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05ADF">
              <w:rPr>
                <w:sz w:val="24"/>
                <w:szCs w:val="24"/>
              </w:rPr>
              <w:t>13</w:t>
            </w:r>
          </w:p>
        </w:tc>
      </w:tr>
      <w:tr w:rsidR="00834A4C" w:rsidRPr="00742916" w14:paraId="44749090" w14:textId="77777777" w:rsidTr="00C504F2">
        <w:trPr>
          <w:cantSplit/>
        </w:trPr>
        <w:tc>
          <w:tcPr>
            <w:tcW w:w="908" w:type="dxa"/>
            <w:vAlign w:val="center"/>
          </w:tcPr>
          <w:p w14:paraId="6B24E874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14:paraId="01F69AB0" w14:textId="57B53A43" w:rsidR="00834A4C" w:rsidRPr="009854E1" w:rsidRDefault="00834A4C" w:rsidP="00F7000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22354">
              <w:rPr>
                <w:sz w:val="24"/>
                <w:szCs w:val="24"/>
              </w:rPr>
              <w:t>potrafi dokonać</w:t>
            </w:r>
            <w:r w:rsidRPr="009854E1">
              <w:rPr>
                <w:sz w:val="24"/>
                <w:szCs w:val="24"/>
              </w:rPr>
              <w:t xml:space="preserve"> analizy tekstu w jego warstwie fonety</w:t>
            </w:r>
            <w:r>
              <w:rPr>
                <w:sz w:val="24"/>
                <w:szCs w:val="24"/>
              </w:rPr>
              <w:t>cznej i praktycznie demonstr</w:t>
            </w:r>
            <w:r w:rsidR="00E22354">
              <w:rPr>
                <w:sz w:val="24"/>
                <w:szCs w:val="24"/>
              </w:rPr>
              <w:t>ować</w:t>
            </w:r>
            <w:r w:rsidRPr="009854E1">
              <w:rPr>
                <w:sz w:val="24"/>
                <w:szCs w:val="24"/>
              </w:rPr>
              <w:t xml:space="preserve"> wyniki analizy</w:t>
            </w:r>
            <w:r w:rsidR="00F66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6C98FED1" w14:textId="2F8BAAED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05ADF">
              <w:rPr>
                <w:sz w:val="24"/>
                <w:szCs w:val="24"/>
              </w:rPr>
              <w:t>13</w:t>
            </w:r>
          </w:p>
        </w:tc>
      </w:tr>
      <w:tr w:rsidR="00834A4C" w:rsidRPr="00742916" w14:paraId="43BDAD53" w14:textId="77777777" w:rsidTr="00C275A2">
        <w:trPr>
          <w:cantSplit/>
        </w:trPr>
        <w:tc>
          <w:tcPr>
            <w:tcW w:w="908" w:type="dxa"/>
            <w:vAlign w:val="center"/>
          </w:tcPr>
          <w:p w14:paraId="73B54ED2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14:paraId="0D9DBFA9" w14:textId="0DFF7915"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 xml:space="preserve">Student </w:t>
            </w:r>
            <w:r w:rsidR="00E22354">
              <w:rPr>
                <w:rFonts w:ascii="Times New Roman" w:hAnsi="Times New Roman"/>
                <w:szCs w:val="24"/>
                <w:lang w:eastAsia="en-US"/>
              </w:rPr>
              <w:t xml:space="preserve">potrafi </w:t>
            </w:r>
            <w:r w:rsidRPr="009854E1">
              <w:rPr>
                <w:rFonts w:ascii="Times New Roman" w:hAnsi="Times New Roman"/>
                <w:szCs w:val="24"/>
                <w:lang w:eastAsia="en-US"/>
              </w:rPr>
              <w:t>wykorzyst</w:t>
            </w:r>
            <w:r w:rsidR="00E22354">
              <w:rPr>
                <w:rFonts w:ascii="Times New Roman" w:hAnsi="Times New Roman"/>
                <w:szCs w:val="24"/>
                <w:lang w:eastAsia="en-US"/>
              </w:rPr>
              <w:t>ać</w:t>
            </w:r>
            <w:r w:rsidRPr="009854E1">
              <w:rPr>
                <w:rFonts w:ascii="Times New Roman" w:hAnsi="Times New Roman"/>
                <w:szCs w:val="24"/>
                <w:lang w:eastAsia="en-US"/>
              </w:rPr>
              <w:t xml:space="preserve"> zdobytą wiedzę i źródła do przeprowadzenia analizy fonetycznej tekstu</w:t>
            </w:r>
            <w:r w:rsidR="00F66BE1">
              <w:rPr>
                <w:rFonts w:ascii="Times New Roman" w:hAnsi="Times New Roman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vAlign w:val="center"/>
          </w:tcPr>
          <w:p w14:paraId="77CE6320" w14:textId="52777CBE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805ADF">
              <w:rPr>
                <w:sz w:val="24"/>
                <w:szCs w:val="24"/>
              </w:rPr>
              <w:t>3</w:t>
            </w:r>
          </w:p>
        </w:tc>
      </w:tr>
      <w:tr w:rsidR="00834A4C" w:rsidRPr="00742916" w14:paraId="7DD236F2" w14:textId="77777777" w:rsidTr="00C275A2">
        <w:trPr>
          <w:cantSplit/>
        </w:trPr>
        <w:tc>
          <w:tcPr>
            <w:tcW w:w="908" w:type="dxa"/>
            <w:vAlign w:val="center"/>
          </w:tcPr>
          <w:p w14:paraId="5EAF15CD" w14:textId="77777777" w:rsidR="00834A4C" w:rsidRPr="009854E1" w:rsidRDefault="00834A4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14:paraId="7DE452B4" w14:textId="72536F49" w:rsidR="00834A4C" w:rsidRPr="009854E1" w:rsidRDefault="00834A4C" w:rsidP="00F7000D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</w:rPr>
              <w:t xml:space="preserve">Student </w:t>
            </w:r>
            <w:r w:rsidR="00E22354">
              <w:rPr>
                <w:rFonts w:ascii="Times New Roman" w:hAnsi="Times New Roman"/>
                <w:szCs w:val="24"/>
              </w:rPr>
              <w:t>jest gotów do oceny</w:t>
            </w:r>
            <w:r w:rsidRPr="009854E1">
              <w:rPr>
                <w:rFonts w:ascii="Times New Roman" w:hAnsi="Times New Roman"/>
                <w:szCs w:val="24"/>
              </w:rPr>
              <w:t xml:space="preserve"> stan</w:t>
            </w:r>
            <w:r w:rsidR="00E22354">
              <w:rPr>
                <w:rFonts w:ascii="Times New Roman" w:hAnsi="Times New Roman"/>
                <w:szCs w:val="24"/>
              </w:rPr>
              <w:t>u</w:t>
            </w:r>
            <w:r w:rsidRPr="009854E1">
              <w:rPr>
                <w:rFonts w:ascii="Times New Roman" w:hAnsi="Times New Roman"/>
                <w:szCs w:val="24"/>
              </w:rPr>
              <w:t xml:space="preserve"> posiadanej wiedzy i umiejętności dotyczących wymowy w porównaniu do akcentu RP</w:t>
            </w:r>
            <w:r w:rsidR="00F66BE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36" w:type="dxa"/>
            <w:vAlign w:val="center"/>
          </w:tcPr>
          <w:p w14:paraId="3B45BF8C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14:paraId="348C5CA8" w14:textId="77777777" w:rsidR="00834A4C" w:rsidRPr="00742916" w:rsidRDefault="00834A4C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34A4C" w:rsidRPr="00742916" w14:paraId="21423ADC" w14:textId="77777777" w:rsidTr="00C275A2">
        <w:tc>
          <w:tcPr>
            <w:tcW w:w="10008" w:type="dxa"/>
            <w:vAlign w:val="center"/>
          </w:tcPr>
          <w:p w14:paraId="07CB672F" w14:textId="77777777" w:rsidR="00834A4C" w:rsidRPr="00742916" w:rsidRDefault="00834A4C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34A4C" w:rsidRPr="00742916" w14:paraId="0E30D254" w14:textId="77777777" w:rsidTr="00C275A2">
        <w:tc>
          <w:tcPr>
            <w:tcW w:w="10008" w:type="dxa"/>
            <w:shd w:val="pct15" w:color="auto" w:fill="FFFFFF"/>
          </w:tcPr>
          <w:p w14:paraId="04D8DA06" w14:textId="77777777"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34A4C" w:rsidRPr="00742916" w14:paraId="11524C0D" w14:textId="77777777" w:rsidTr="00C275A2">
        <w:tc>
          <w:tcPr>
            <w:tcW w:w="10008" w:type="dxa"/>
          </w:tcPr>
          <w:p w14:paraId="02019232" w14:textId="63646DA9" w:rsidR="00834A4C" w:rsidRPr="00742916" w:rsidRDefault="00F154FE" w:rsidP="00C275A2">
            <w:pPr>
              <w:jc w:val="both"/>
              <w:rPr>
                <w:sz w:val="24"/>
                <w:szCs w:val="24"/>
              </w:rPr>
            </w:pPr>
            <w:r w:rsidRPr="00626638">
              <w:rPr>
                <w:sz w:val="24"/>
                <w:szCs w:val="24"/>
              </w:rPr>
              <w:t>Rola wymowy w akcie komunikacji. Symbole IPA i zasady transkrypcji. Podstawowe zasady standardowego akcentu brytyjskiego angielskiego.</w:t>
            </w:r>
          </w:p>
        </w:tc>
      </w:tr>
      <w:tr w:rsidR="00834A4C" w:rsidRPr="00742916" w14:paraId="2F0621B3" w14:textId="77777777" w:rsidTr="00C275A2">
        <w:tc>
          <w:tcPr>
            <w:tcW w:w="10008" w:type="dxa"/>
            <w:shd w:val="pct15" w:color="auto" w:fill="FFFFFF"/>
          </w:tcPr>
          <w:p w14:paraId="1D3C57EF" w14:textId="77777777" w:rsidR="00834A4C" w:rsidRPr="00742916" w:rsidRDefault="00834A4C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34A4C" w:rsidRPr="00742916" w14:paraId="5BC10697" w14:textId="77777777" w:rsidTr="00C275A2">
        <w:tc>
          <w:tcPr>
            <w:tcW w:w="10008" w:type="dxa"/>
          </w:tcPr>
          <w:p w14:paraId="19479A82" w14:textId="0646C0F0" w:rsidR="00834A4C" w:rsidRDefault="00834A4C" w:rsidP="004615CE">
            <w:pPr>
              <w:rPr>
                <w:sz w:val="24"/>
                <w:szCs w:val="24"/>
              </w:rPr>
            </w:pPr>
            <w:r w:rsidRPr="00626638">
              <w:rPr>
                <w:sz w:val="24"/>
                <w:szCs w:val="24"/>
              </w:rPr>
              <w:t>Samogłoski RP a samogłoski polskie. Wpływ kontekstu fonetycznego na realizację samogłosek RP. Monoftongi, dyftongi i tryftongi – miejsce artykulacji, pisownia a wymowa, ćwiczenia artykulacyjne. Wybrane kontury intonacyjne.</w:t>
            </w:r>
          </w:p>
          <w:p w14:paraId="6AFF35D4" w14:textId="7056B698" w:rsidR="00F66BE1" w:rsidRPr="00626638" w:rsidRDefault="00F154FE" w:rsidP="004615CE">
            <w:pPr>
              <w:rPr>
                <w:sz w:val="22"/>
                <w:szCs w:val="22"/>
              </w:rPr>
            </w:pPr>
            <w:r w:rsidRPr="009854E1">
              <w:rPr>
                <w:rFonts w:ascii="Cambria" w:hAnsi="Cambria"/>
                <w:sz w:val="24"/>
                <w:szCs w:val="24"/>
              </w:rPr>
              <w:t xml:space="preserve">Wybrane spółgłoski RP i ich warianty kontekstowe.  Wybrane reguły morfofonemiczne. </w:t>
            </w:r>
            <w:r>
              <w:rPr>
                <w:rFonts w:ascii="Cambria" w:hAnsi="Cambria"/>
                <w:sz w:val="24"/>
                <w:szCs w:val="24"/>
              </w:rPr>
              <w:t xml:space="preserve">Akcent zdaniowy. </w:t>
            </w:r>
            <w:r w:rsidRPr="009854E1">
              <w:rPr>
                <w:rFonts w:ascii="Cambria" w:hAnsi="Cambria"/>
                <w:sz w:val="24"/>
                <w:szCs w:val="24"/>
              </w:rPr>
              <w:t>Zasady łączenia wyrazów. Formy mocne i formy słabe. Kontury intonacyjne.</w:t>
            </w:r>
          </w:p>
        </w:tc>
      </w:tr>
      <w:tr w:rsidR="00834A4C" w:rsidRPr="00742916" w14:paraId="4521D84C" w14:textId="77777777" w:rsidTr="00C275A2">
        <w:tc>
          <w:tcPr>
            <w:tcW w:w="10008" w:type="dxa"/>
            <w:shd w:val="pct15" w:color="auto" w:fill="FFFFFF"/>
          </w:tcPr>
          <w:p w14:paraId="1726C35F" w14:textId="77777777"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34A4C" w:rsidRPr="00742916" w14:paraId="768F1F42" w14:textId="77777777" w:rsidTr="00C275A2">
        <w:tc>
          <w:tcPr>
            <w:tcW w:w="10008" w:type="dxa"/>
          </w:tcPr>
          <w:p w14:paraId="3E73ABB5" w14:textId="7350205E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</w:tr>
      <w:tr w:rsidR="00834A4C" w:rsidRPr="00742916" w14:paraId="3939E490" w14:textId="77777777" w:rsidTr="00C275A2">
        <w:tc>
          <w:tcPr>
            <w:tcW w:w="10008" w:type="dxa"/>
            <w:shd w:val="pct15" w:color="auto" w:fill="FFFFFF"/>
          </w:tcPr>
          <w:p w14:paraId="6BAF2561" w14:textId="77777777" w:rsidR="00834A4C" w:rsidRPr="00742916" w:rsidRDefault="00834A4C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34A4C" w:rsidRPr="00742916" w14:paraId="5940B464" w14:textId="77777777" w:rsidTr="00C275A2">
        <w:tc>
          <w:tcPr>
            <w:tcW w:w="10008" w:type="dxa"/>
          </w:tcPr>
          <w:p w14:paraId="7D02388F" w14:textId="0FF475A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</w:tr>
      <w:tr w:rsidR="00834A4C" w:rsidRPr="00742916" w14:paraId="3EE9A426" w14:textId="77777777" w:rsidTr="00C275A2">
        <w:tc>
          <w:tcPr>
            <w:tcW w:w="10008" w:type="dxa"/>
            <w:shd w:val="clear" w:color="auto" w:fill="D9D9D9"/>
          </w:tcPr>
          <w:p w14:paraId="225556A4" w14:textId="77777777"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34A4C" w:rsidRPr="00742916" w14:paraId="7201037D" w14:textId="77777777" w:rsidTr="00C275A2">
        <w:tc>
          <w:tcPr>
            <w:tcW w:w="10008" w:type="dxa"/>
          </w:tcPr>
          <w:p w14:paraId="244B2617" w14:textId="1EAAC943" w:rsidR="00834A4C" w:rsidRPr="0012462B" w:rsidRDefault="00834A4C" w:rsidP="00C275A2">
            <w:pPr>
              <w:rPr>
                <w:b/>
                <w:sz w:val="24"/>
                <w:szCs w:val="24"/>
              </w:rPr>
            </w:pPr>
          </w:p>
        </w:tc>
      </w:tr>
      <w:tr w:rsidR="00834A4C" w:rsidRPr="00742916" w14:paraId="28FFB356" w14:textId="77777777" w:rsidTr="00C275A2">
        <w:tc>
          <w:tcPr>
            <w:tcW w:w="10008" w:type="dxa"/>
            <w:shd w:val="clear" w:color="auto" w:fill="D9D9D9"/>
          </w:tcPr>
          <w:p w14:paraId="2BEFC906" w14:textId="77777777" w:rsidR="00834A4C" w:rsidRPr="0012462B" w:rsidRDefault="00834A4C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34A4C" w:rsidRPr="00742916" w14:paraId="49EC509A" w14:textId="77777777" w:rsidTr="00C275A2">
        <w:tc>
          <w:tcPr>
            <w:tcW w:w="10008" w:type="dxa"/>
            <w:tcBorders>
              <w:bottom w:val="single" w:sz="12" w:space="0" w:color="auto"/>
            </w:tcBorders>
          </w:tcPr>
          <w:p w14:paraId="748FC102" w14:textId="77777777" w:rsidR="00834A4C" w:rsidRPr="00742916" w:rsidRDefault="00834A4C" w:rsidP="00C275A2">
            <w:pPr>
              <w:rPr>
                <w:sz w:val="24"/>
                <w:szCs w:val="24"/>
              </w:rPr>
            </w:pPr>
          </w:p>
        </w:tc>
      </w:tr>
    </w:tbl>
    <w:p w14:paraId="09DD0CEC" w14:textId="77777777" w:rsidR="00834A4C" w:rsidRPr="00742916" w:rsidRDefault="00834A4C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34A4C" w:rsidRPr="00742916" w14:paraId="7F1D0338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0457F92" w14:textId="2E242EAF"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1741E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053BC29C" w14:textId="77777777"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">
              <w:smartTag w:uri="urn:schemas-microsoft-com:office:smarttags" w:element="PlaceNam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14:paraId="60A5817C" w14:textId="77777777"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14:paraId="48655DB4" w14:textId="77777777"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 xml:space="preserve">.  </w:t>
            </w:r>
            <w:smartTag w:uri="urn:schemas-microsoft-com:office:smarttags" w:element="City">
              <w:r w:rsidRPr="009854E1">
                <w:rPr>
                  <w:sz w:val="24"/>
                  <w:szCs w:val="24"/>
                  <w:lang w:val="en-US"/>
                </w:rPr>
                <w:t>Cambridge</w:t>
              </w:r>
            </w:smartTag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smartTag w:uri="urn:schemas-microsoft-com:office:smarttags" w:element="place">
              <w:smartTag w:uri="urn:schemas-microsoft-com:office:smarttags" w:element="PlaceNam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14:paraId="73C8AC69" w14:textId="77777777" w:rsidR="00834A4C" w:rsidRPr="009854E1" w:rsidRDefault="00834A4C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</w:t>
            </w:r>
            <w:smartTag w:uri="urn:schemas-microsoft-com:office:smarttags" w:element="place">
              <w:smartTag w:uri="urn:schemas-microsoft-com:office:smarttags" w:element="PlaceNam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 </w:t>
            </w:r>
          </w:p>
          <w:p w14:paraId="748B392B" w14:textId="77777777"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14:paraId="1C1D1EBC" w14:textId="77777777" w:rsidR="00834A4C" w:rsidRPr="009854E1" w:rsidRDefault="00834A4C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">
              <w:smartTag w:uri="urn:schemas-microsoft-com:office:smarttags" w:element="PlaceNam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  <w:p w14:paraId="2430CC5E" w14:textId="77777777"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 xml:space="preserve">. </w:t>
            </w:r>
            <w:smartTag w:uri="urn:schemas-microsoft-com:office:smarttags" w:element="place">
              <w:smartTag w:uri="urn:schemas-microsoft-com:office:smarttags" w:element="PlaceName">
                <w:smartTag w:uri="urn:schemas-microsoft-com:office:smarttags" w:element="PlaceName">
                  <w:r w:rsidRPr="009854E1">
                    <w:rPr>
                      <w:sz w:val="24"/>
                      <w:szCs w:val="24"/>
                      <w:lang w:val="en-US"/>
                    </w:rPr>
                    <w:t>Cambridge</w:t>
                  </w:r>
                </w:smartTag>
                <w:r w:rsidRPr="009854E1">
                  <w:rPr>
                    <w:sz w:val="24"/>
                    <w:szCs w:val="24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9854E1">
                    <w:rPr>
                      <w:sz w:val="24"/>
                      <w:szCs w:val="24"/>
                      <w:lang w:val="en-US"/>
                    </w:rPr>
                    <w:t>University</w:t>
                  </w:r>
                </w:smartTag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 Press.</w:t>
            </w:r>
          </w:p>
        </w:tc>
      </w:tr>
      <w:tr w:rsidR="00834A4C" w:rsidRPr="004615CE" w14:paraId="33C1DEF8" w14:textId="77777777" w:rsidTr="00C275A2">
        <w:tc>
          <w:tcPr>
            <w:tcW w:w="2660" w:type="dxa"/>
          </w:tcPr>
          <w:p w14:paraId="171169B7" w14:textId="3D1FBABA" w:rsidR="00834A4C" w:rsidRPr="00742916" w:rsidRDefault="00834A4C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741E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2115A64" w14:textId="77777777" w:rsidR="00834A4C" w:rsidRPr="009854E1" w:rsidRDefault="00834A4C" w:rsidP="00450C88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Gimson,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smartTag w:uri="urn:schemas-microsoft-com:office:smarttags" w:element="place">
              <w:smartTag w:uri="urn:schemas-microsoft-com:office:smarttags" w:element="City">
                <w:r w:rsidRPr="009854E1">
                  <w:rPr>
                    <w:sz w:val="24"/>
                    <w:szCs w:val="24"/>
                    <w:lang w:val="en-US"/>
                  </w:rPr>
                  <w:t>London</w:t>
                </w:r>
              </w:smartTag>
            </w:smartTag>
            <w:r w:rsidRPr="009854E1">
              <w:rPr>
                <w:sz w:val="24"/>
                <w:szCs w:val="24"/>
                <w:lang w:val="en-US"/>
              </w:rPr>
              <w:t>: Edward Arnold.</w:t>
            </w:r>
          </w:p>
          <w:p w14:paraId="3EC557B0" w14:textId="77777777" w:rsidR="00834A4C" w:rsidRPr="004D0D26" w:rsidRDefault="00834A4C" w:rsidP="004D0D26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Sobkowiak,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9854E1">
                  <w:rPr>
                    <w:sz w:val="24"/>
                    <w:szCs w:val="24"/>
                    <w:lang w:val="en-US"/>
                  </w:rPr>
                  <w:t>Poznań</w:t>
                </w:r>
              </w:smartTag>
            </w:smartTag>
            <w:r w:rsidRPr="009854E1">
              <w:rPr>
                <w:sz w:val="24"/>
                <w:szCs w:val="24"/>
                <w:lang w:val="en-US"/>
              </w:rPr>
              <w:t xml:space="preserve">: Bene Nati. </w:t>
            </w:r>
          </w:p>
        </w:tc>
      </w:tr>
      <w:tr w:rsidR="00834A4C" w:rsidRPr="00742916" w14:paraId="3BC17710" w14:textId="77777777" w:rsidTr="001741ED">
        <w:tc>
          <w:tcPr>
            <w:tcW w:w="2660" w:type="dxa"/>
          </w:tcPr>
          <w:p w14:paraId="2F939661" w14:textId="4671FE3D" w:rsidR="00834A4C" w:rsidRPr="00BC3779" w:rsidRDefault="00834A4C" w:rsidP="00F96D3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Pr="00F96D3E">
              <w:rPr>
                <w:sz w:val="24"/>
                <w:szCs w:val="24"/>
              </w:rPr>
              <w:t>kształcenia</w:t>
            </w:r>
            <w:r w:rsidR="001741E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BFCC940" w14:textId="6CC31DA2" w:rsidR="004D0D26" w:rsidRPr="009854E1" w:rsidRDefault="00834A4C" w:rsidP="00F3059F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Prezentacja multimedialna, prezentacja podawcza w formie wykładu, nagrywane ćwiczenia imitacyjne i produkcyjne, dyskusja, praca w grupach, praca własna.</w:t>
            </w:r>
          </w:p>
        </w:tc>
      </w:tr>
      <w:tr w:rsidR="001741ED" w:rsidRPr="00742916" w14:paraId="0F2171BB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5E114375" w14:textId="4B040310" w:rsidR="001741ED" w:rsidRPr="007068B3" w:rsidRDefault="00E22354" w:rsidP="00F96D3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14:paraId="5755BC30" w14:textId="77777777" w:rsidR="001741ED" w:rsidRPr="009854E1" w:rsidRDefault="001741ED" w:rsidP="00F3059F">
            <w:pPr>
              <w:ind w:left="72"/>
              <w:rPr>
                <w:sz w:val="24"/>
                <w:szCs w:val="24"/>
              </w:rPr>
            </w:pPr>
          </w:p>
        </w:tc>
      </w:tr>
    </w:tbl>
    <w:p w14:paraId="1DACD9F9" w14:textId="77777777" w:rsidR="00E22354" w:rsidRPr="000771FA" w:rsidRDefault="00E22354" w:rsidP="00E22354">
      <w:pPr>
        <w:spacing w:before="2"/>
        <w:ind w:left="138"/>
      </w:pPr>
      <w:bookmarkStart w:id="2" w:name="_Hlk168780458"/>
      <w:bookmarkStart w:id="3" w:name="_Hlk172721243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2"/>
      <w:bookmarkEnd w:id="3"/>
    </w:p>
    <w:p w14:paraId="0801805A" w14:textId="77777777" w:rsidR="00834A4C" w:rsidRPr="0074288E" w:rsidRDefault="00834A4C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34A4C" w14:paraId="0C53E847" w14:textId="77777777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CA5A083" w14:textId="77777777" w:rsidR="00834A4C" w:rsidRPr="009854E1" w:rsidRDefault="00834A4C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90B94B0" w14:textId="77777777" w:rsidR="00834A4C" w:rsidRPr="00431CEB" w:rsidRDefault="00834A4C" w:rsidP="00431CEB">
            <w:pPr>
              <w:rPr>
                <w:sz w:val="22"/>
                <w:szCs w:val="22"/>
              </w:rPr>
            </w:pPr>
            <w:r w:rsidRPr="00431CEB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431CEB">
              <w:rPr>
                <w:sz w:val="22"/>
                <w:szCs w:val="22"/>
              </w:rPr>
              <w:t>/grupy efektów</w:t>
            </w:r>
          </w:p>
        </w:tc>
      </w:tr>
      <w:tr w:rsidR="00834A4C" w14:paraId="7E8BBE4A" w14:textId="77777777" w:rsidTr="004B5327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14:paraId="0A029216" w14:textId="77777777"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14:paraId="1FAB0280" w14:textId="77777777"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834A4C" w14:paraId="0E58145A" w14:textId="77777777" w:rsidTr="004B5327">
        <w:tc>
          <w:tcPr>
            <w:tcW w:w="8208" w:type="dxa"/>
            <w:gridSpan w:val="2"/>
            <w:vAlign w:val="center"/>
          </w:tcPr>
          <w:p w14:paraId="52101C43" w14:textId="77777777"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14:paraId="4F190816" w14:textId="77777777"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834A4C" w14:paraId="6A322A66" w14:textId="77777777" w:rsidTr="004B5327">
        <w:tc>
          <w:tcPr>
            <w:tcW w:w="8208" w:type="dxa"/>
            <w:gridSpan w:val="2"/>
            <w:vAlign w:val="center"/>
          </w:tcPr>
          <w:p w14:paraId="64118ACC" w14:textId="41E25792" w:rsidR="00834A4C" w:rsidRPr="009854E1" w:rsidRDefault="00F154FE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Testy polegające na transkrypcji wyrazów, fraz lub ich fragmentów oraz omówienie wyników </w:t>
            </w:r>
          </w:p>
        </w:tc>
        <w:tc>
          <w:tcPr>
            <w:tcW w:w="1800" w:type="dxa"/>
            <w:vAlign w:val="center"/>
          </w:tcPr>
          <w:p w14:paraId="1006A69A" w14:textId="77777777"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834A4C" w14:paraId="5D5FBF7C" w14:textId="77777777" w:rsidTr="004B5327">
        <w:tc>
          <w:tcPr>
            <w:tcW w:w="8208" w:type="dxa"/>
            <w:gridSpan w:val="2"/>
            <w:vAlign w:val="center"/>
          </w:tcPr>
          <w:p w14:paraId="21917DB2" w14:textId="77777777"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14:paraId="658FEC0E" w14:textId="77777777"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834A4C" w14:paraId="0BED0B0B" w14:textId="77777777" w:rsidTr="004B5327">
        <w:tc>
          <w:tcPr>
            <w:tcW w:w="8208" w:type="dxa"/>
            <w:gridSpan w:val="2"/>
            <w:vAlign w:val="center"/>
          </w:tcPr>
          <w:p w14:paraId="3D41CF30" w14:textId="77777777" w:rsidR="00834A4C" w:rsidRPr="009854E1" w:rsidRDefault="00834A4C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14:paraId="20B647CB" w14:textId="77777777" w:rsidR="00834A4C" w:rsidRPr="009854E1" w:rsidRDefault="00834A4C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834A4C" w14:paraId="0561FB78" w14:textId="77777777" w:rsidTr="00431CEB">
        <w:trPr>
          <w:trHeight w:val="70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1CCF1DA" w14:textId="77777777" w:rsidR="00834A4C" w:rsidRDefault="00834A4C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B78A342" w14:textId="77777777" w:rsidR="00834A4C" w:rsidRDefault="00834A4C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aliczenie na ocenę wynikającą z</w:t>
            </w:r>
            <w:r w:rsidRPr="009854E1">
              <w:rPr>
                <w:sz w:val="24"/>
                <w:szCs w:val="24"/>
              </w:rPr>
              <w:t xml:space="preserve"> ocen z testów transkrypcyjnych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 xml:space="preserve">, nagrań </w:t>
            </w:r>
            <w:r>
              <w:rPr>
                <w:sz w:val="24"/>
                <w:szCs w:val="24"/>
              </w:rPr>
              <w:t xml:space="preserve">(waga 0,6) </w:t>
            </w:r>
            <w:r w:rsidRPr="009854E1">
              <w:rPr>
                <w:sz w:val="24"/>
                <w:szCs w:val="24"/>
              </w:rPr>
              <w:t>oraz testu teoretycznego</w:t>
            </w:r>
            <w:r>
              <w:rPr>
                <w:sz w:val="24"/>
                <w:szCs w:val="24"/>
              </w:rPr>
              <w:t xml:space="preserve"> (waga 0,2)</w:t>
            </w:r>
            <w:r w:rsidRPr="009854E1">
              <w:rPr>
                <w:sz w:val="24"/>
                <w:szCs w:val="24"/>
              </w:rPr>
              <w:t>. Wymagane jest zaliczenie każdego z komponentów poprzez uzyskanie minimum</w:t>
            </w:r>
            <w:r>
              <w:rPr>
                <w:sz w:val="24"/>
                <w:szCs w:val="24"/>
              </w:rPr>
              <w:t>56</w:t>
            </w:r>
            <w:r w:rsidRPr="009854E1">
              <w:rPr>
                <w:sz w:val="24"/>
                <w:szCs w:val="24"/>
              </w:rPr>
              <w:t>% możliwych do uzyskani</w:t>
            </w:r>
            <w:r w:rsidR="0083506D">
              <w:rPr>
                <w:sz w:val="24"/>
                <w:szCs w:val="24"/>
              </w:rPr>
              <w:t xml:space="preserve">a </w:t>
            </w:r>
            <w:r w:rsidRPr="009854E1">
              <w:rPr>
                <w:sz w:val="24"/>
                <w:szCs w:val="24"/>
              </w:rPr>
              <w:t>punktów</w:t>
            </w:r>
            <w:r w:rsidR="004D0D26">
              <w:rPr>
                <w:sz w:val="24"/>
                <w:szCs w:val="24"/>
              </w:rPr>
              <w:t xml:space="preserve">. </w:t>
            </w:r>
          </w:p>
          <w:p w14:paraId="6E6720CB" w14:textId="77777777" w:rsidR="00F154FE" w:rsidRPr="009854E1" w:rsidRDefault="00F154FE" w:rsidP="00C275A2">
            <w:pPr>
              <w:rPr>
                <w:sz w:val="24"/>
                <w:szCs w:val="24"/>
              </w:rPr>
            </w:pPr>
          </w:p>
        </w:tc>
      </w:tr>
    </w:tbl>
    <w:p w14:paraId="1AF8D77A" w14:textId="77777777" w:rsidR="00834A4C" w:rsidRPr="0074288E" w:rsidRDefault="00834A4C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22354" w:rsidRPr="00742916" w14:paraId="58188E57" w14:textId="77777777" w:rsidTr="0048009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7685903" w14:textId="77777777" w:rsidR="00E22354" w:rsidRPr="008D4BE7" w:rsidRDefault="00E22354" w:rsidP="00480097">
            <w:pPr>
              <w:jc w:val="center"/>
              <w:rPr>
                <w:b/>
              </w:rPr>
            </w:pPr>
          </w:p>
          <w:p w14:paraId="392B95A4" w14:textId="77777777" w:rsidR="00E22354" w:rsidRPr="00FE1F67" w:rsidRDefault="00E22354" w:rsidP="0048009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22354" w:rsidRPr="00742916" w14:paraId="71ECC9AE" w14:textId="77777777" w:rsidTr="004800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11990AC" w14:textId="77777777" w:rsidR="00E22354" w:rsidRDefault="00E22354" w:rsidP="00480097">
            <w:pPr>
              <w:jc w:val="center"/>
              <w:rPr>
                <w:sz w:val="24"/>
                <w:szCs w:val="24"/>
              </w:rPr>
            </w:pPr>
          </w:p>
          <w:p w14:paraId="0CCFF400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20D04B7D" w14:textId="77777777" w:rsidR="00E22354" w:rsidRPr="00742916" w:rsidRDefault="00E22354" w:rsidP="0048009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22354" w:rsidRPr="00742916" w14:paraId="67F4F626" w14:textId="77777777" w:rsidTr="00480097">
        <w:trPr>
          <w:trHeight w:val="262"/>
        </w:trPr>
        <w:tc>
          <w:tcPr>
            <w:tcW w:w="5070" w:type="dxa"/>
            <w:vMerge/>
          </w:tcPr>
          <w:p w14:paraId="24021F29" w14:textId="77777777" w:rsidR="00E22354" w:rsidRPr="00742916" w:rsidRDefault="00E22354" w:rsidP="0048009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072209F" w14:textId="77777777" w:rsidR="00E22354" w:rsidRPr="00BC3779" w:rsidRDefault="00E22354" w:rsidP="0048009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55A1422" w14:textId="77777777" w:rsidR="00E22354" w:rsidRPr="00BC3779" w:rsidRDefault="00E22354" w:rsidP="0048009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BC321CF" w14:textId="77777777" w:rsidR="00E22354" w:rsidRPr="00BC3779" w:rsidRDefault="00E22354" w:rsidP="0048009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22354" w:rsidRPr="00742916" w14:paraId="1154AB7A" w14:textId="77777777" w:rsidTr="00480097">
        <w:trPr>
          <w:trHeight w:val="262"/>
        </w:trPr>
        <w:tc>
          <w:tcPr>
            <w:tcW w:w="5070" w:type="dxa"/>
          </w:tcPr>
          <w:p w14:paraId="3B940033" w14:textId="77777777" w:rsidR="00E22354" w:rsidRPr="00742916" w:rsidRDefault="00E22354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7D869B0" w14:textId="559DF612" w:rsidR="00E22354" w:rsidRPr="00742916" w:rsidRDefault="00333780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45B5185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E5300DB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20E4A120" w14:textId="77777777" w:rsidTr="00480097">
        <w:trPr>
          <w:trHeight w:val="262"/>
        </w:trPr>
        <w:tc>
          <w:tcPr>
            <w:tcW w:w="5070" w:type="dxa"/>
          </w:tcPr>
          <w:p w14:paraId="78431998" w14:textId="77777777" w:rsidR="00E22354" w:rsidRPr="00742916" w:rsidRDefault="00E22354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139D7DA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31A94F1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DD0DE16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3138866B" w14:textId="77777777" w:rsidTr="00480097">
        <w:trPr>
          <w:trHeight w:val="262"/>
        </w:trPr>
        <w:tc>
          <w:tcPr>
            <w:tcW w:w="5070" w:type="dxa"/>
          </w:tcPr>
          <w:p w14:paraId="7E0605C3" w14:textId="77777777" w:rsidR="00E22354" w:rsidRPr="00742916" w:rsidRDefault="00E22354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818126F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880B42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424C223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5429939F" w14:textId="77777777" w:rsidTr="00480097">
        <w:trPr>
          <w:trHeight w:val="262"/>
        </w:trPr>
        <w:tc>
          <w:tcPr>
            <w:tcW w:w="5070" w:type="dxa"/>
          </w:tcPr>
          <w:p w14:paraId="60897835" w14:textId="77777777" w:rsidR="00E22354" w:rsidRPr="00742916" w:rsidRDefault="00E22354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4D57215" w14:textId="495233E6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378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B864786" w14:textId="2745B361" w:rsidR="00E22354" w:rsidRPr="00742916" w:rsidRDefault="00F154FE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972CCDA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77C5DE15" w14:textId="77777777" w:rsidTr="00480097">
        <w:trPr>
          <w:trHeight w:val="262"/>
        </w:trPr>
        <w:tc>
          <w:tcPr>
            <w:tcW w:w="5070" w:type="dxa"/>
          </w:tcPr>
          <w:p w14:paraId="5A111F17" w14:textId="77777777" w:rsidR="00E22354" w:rsidRPr="00742916" w:rsidRDefault="00E22354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DE29783" w14:textId="528E6951" w:rsidR="00E22354" w:rsidRPr="00742916" w:rsidRDefault="00F154FE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378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58DB547B" w14:textId="745C2464" w:rsidR="00E22354" w:rsidRPr="00742916" w:rsidRDefault="00F154FE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378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144CEFE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0136380C" w14:textId="77777777" w:rsidTr="00480097">
        <w:trPr>
          <w:trHeight w:val="262"/>
        </w:trPr>
        <w:tc>
          <w:tcPr>
            <w:tcW w:w="5070" w:type="dxa"/>
          </w:tcPr>
          <w:p w14:paraId="7CE5B68C" w14:textId="77777777" w:rsidR="00E22354" w:rsidRPr="00742916" w:rsidRDefault="00E22354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39920DB" w14:textId="22A2E097" w:rsidR="00E22354" w:rsidRPr="00742916" w:rsidRDefault="00F154FE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3780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48E3F1B" w14:textId="589A9A6E" w:rsidR="00E22354" w:rsidRPr="00742916" w:rsidRDefault="00333780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017EEF0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75D9A37A" w14:textId="77777777" w:rsidTr="00480097">
        <w:trPr>
          <w:trHeight w:val="262"/>
        </w:trPr>
        <w:tc>
          <w:tcPr>
            <w:tcW w:w="5070" w:type="dxa"/>
          </w:tcPr>
          <w:p w14:paraId="1810C315" w14:textId="77777777" w:rsidR="00E22354" w:rsidRPr="00742916" w:rsidRDefault="00E22354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618C23D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EE079B0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4A916B9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72B85818" w14:textId="77777777" w:rsidTr="00480097">
        <w:trPr>
          <w:trHeight w:val="262"/>
        </w:trPr>
        <w:tc>
          <w:tcPr>
            <w:tcW w:w="5070" w:type="dxa"/>
          </w:tcPr>
          <w:p w14:paraId="39616B38" w14:textId="77777777" w:rsidR="00E22354" w:rsidRPr="00742916" w:rsidRDefault="00E22354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95B0C66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4F782B7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65E8245" w14:textId="77777777" w:rsidR="00E22354" w:rsidRPr="00742916" w:rsidRDefault="00E22354" w:rsidP="00480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1952047A" w14:textId="77777777" w:rsidTr="00480097">
        <w:trPr>
          <w:trHeight w:val="262"/>
        </w:trPr>
        <w:tc>
          <w:tcPr>
            <w:tcW w:w="5070" w:type="dxa"/>
          </w:tcPr>
          <w:p w14:paraId="2518986A" w14:textId="77777777" w:rsidR="00E22354" w:rsidRPr="00742916" w:rsidRDefault="00E22354" w:rsidP="004800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B9BF28D" w14:textId="16D276DE" w:rsidR="00E22354" w:rsidRPr="00742916" w:rsidRDefault="00F154FE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14:paraId="68B4CF1B" w14:textId="256D030B" w:rsidR="00E22354" w:rsidRPr="00742916" w:rsidRDefault="00F154FE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7B7A2E60" w14:textId="77777777" w:rsidR="00E22354" w:rsidRPr="00742916" w:rsidRDefault="00E22354" w:rsidP="004800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2354" w:rsidRPr="00742916" w14:paraId="08E13162" w14:textId="77777777" w:rsidTr="00480097">
        <w:trPr>
          <w:trHeight w:val="236"/>
        </w:trPr>
        <w:tc>
          <w:tcPr>
            <w:tcW w:w="5070" w:type="dxa"/>
            <w:shd w:val="clear" w:color="auto" w:fill="C0C0C0"/>
          </w:tcPr>
          <w:p w14:paraId="7A826980" w14:textId="77777777" w:rsidR="00E22354" w:rsidRPr="00742916" w:rsidRDefault="00E22354" w:rsidP="0048009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81641A4" w14:textId="6E053DB8" w:rsidR="00E22354" w:rsidRPr="00A70FBC" w:rsidRDefault="00F154FE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22354" w:rsidRPr="00742916" w14:paraId="0E305B06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4230395E" w14:textId="77777777" w:rsidR="00E22354" w:rsidRPr="00C75B65" w:rsidRDefault="00E22354" w:rsidP="004800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F15B0E7" w14:textId="2EBDBC93" w:rsidR="00E22354" w:rsidRPr="00742916" w:rsidRDefault="00E22354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154FE">
              <w:rPr>
                <w:b/>
                <w:sz w:val="24"/>
                <w:szCs w:val="24"/>
              </w:rPr>
              <w:t>6</w:t>
            </w:r>
          </w:p>
        </w:tc>
      </w:tr>
      <w:tr w:rsidR="00E22354" w:rsidRPr="00742916" w14:paraId="5A678FFE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7020A522" w14:textId="77777777" w:rsidR="00E22354" w:rsidRPr="00742916" w:rsidRDefault="00E22354" w:rsidP="004800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F6BECC8" w14:textId="77777777" w:rsidR="00E22354" w:rsidRDefault="00E22354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E22354" w:rsidRPr="00742916" w14:paraId="2A298023" w14:textId="77777777" w:rsidTr="00480097">
        <w:trPr>
          <w:trHeight w:val="262"/>
        </w:trPr>
        <w:tc>
          <w:tcPr>
            <w:tcW w:w="5070" w:type="dxa"/>
            <w:shd w:val="clear" w:color="auto" w:fill="C0C0C0"/>
          </w:tcPr>
          <w:p w14:paraId="520BED39" w14:textId="77777777" w:rsidR="00E22354" w:rsidRPr="00742916" w:rsidRDefault="00E22354" w:rsidP="004800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E987767" w14:textId="2C519333" w:rsidR="00E22354" w:rsidRPr="00EA2BC5" w:rsidRDefault="00E22354" w:rsidP="004800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154FE">
              <w:rPr>
                <w:b/>
                <w:sz w:val="24"/>
                <w:szCs w:val="24"/>
              </w:rPr>
              <w:t>8</w:t>
            </w:r>
          </w:p>
        </w:tc>
      </w:tr>
    </w:tbl>
    <w:p w14:paraId="347C5AD3" w14:textId="77777777" w:rsidR="00834A4C" w:rsidRDefault="00834A4C" w:rsidP="00E22354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21B52FBD" w14:textId="77777777" w:rsidR="00834A4C" w:rsidRPr="00907535" w:rsidRDefault="00834A4C" w:rsidP="00907535"/>
    <w:sectPr w:rsidR="00834A4C" w:rsidRPr="00907535" w:rsidSect="00E22354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86DC5" w14:textId="77777777" w:rsidR="00256EC7" w:rsidRDefault="00256EC7" w:rsidP="00E22354">
      <w:r>
        <w:separator/>
      </w:r>
    </w:p>
  </w:endnote>
  <w:endnote w:type="continuationSeparator" w:id="0">
    <w:p w14:paraId="412EBA8A" w14:textId="77777777" w:rsidR="00256EC7" w:rsidRDefault="00256EC7" w:rsidP="00E2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5964F" w14:textId="77777777" w:rsidR="00256EC7" w:rsidRDefault="00256EC7" w:rsidP="00E22354">
      <w:r>
        <w:separator/>
      </w:r>
    </w:p>
  </w:footnote>
  <w:footnote w:type="continuationSeparator" w:id="0">
    <w:p w14:paraId="11380E61" w14:textId="77777777" w:rsidR="00256EC7" w:rsidRDefault="00256EC7" w:rsidP="00E22354">
      <w:r>
        <w:continuationSeparator/>
      </w:r>
    </w:p>
  </w:footnote>
  <w:footnote w:id="1">
    <w:p w14:paraId="5D2F5EB5" w14:textId="77777777" w:rsidR="00E22354" w:rsidRDefault="00E22354" w:rsidP="00E2235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D5D"/>
    <w:rsid w:val="000047A6"/>
    <w:rsid w:val="00024F60"/>
    <w:rsid w:val="000256DD"/>
    <w:rsid w:val="00052F61"/>
    <w:rsid w:val="000A3FD3"/>
    <w:rsid w:val="000D1E4E"/>
    <w:rsid w:val="00100032"/>
    <w:rsid w:val="0012462B"/>
    <w:rsid w:val="001741ED"/>
    <w:rsid w:val="001A72EC"/>
    <w:rsid w:val="0021289A"/>
    <w:rsid w:val="00242E1F"/>
    <w:rsid w:val="00243532"/>
    <w:rsid w:val="00256EC7"/>
    <w:rsid w:val="00292648"/>
    <w:rsid w:val="003022A1"/>
    <w:rsid w:val="00333780"/>
    <w:rsid w:val="003A4EF4"/>
    <w:rsid w:val="00401F1D"/>
    <w:rsid w:val="00422006"/>
    <w:rsid w:val="00423948"/>
    <w:rsid w:val="00431CEB"/>
    <w:rsid w:val="0045048B"/>
    <w:rsid w:val="00450C88"/>
    <w:rsid w:val="00455A91"/>
    <w:rsid w:val="004615CE"/>
    <w:rsid w:val="00472EDD"/>
    <w:rsid w:val="00495757"/>
    <w:rsid w:val="004B5327"/>
    <w:rsid w:val="004D0D26"/>
    <w:rsid w:val="004E60E7"/>
    <w:rsid w:val="00566644"/>
    <w:rsid w:val="0058149C"/>
    <w:rsid w:val="00582F76"/>
    <w:rsid w:val="00590C17"/>
    <w:rsid w:val="00613FCF"/>
    <w:rsid w:val="00626638"/>
    <w:rsid w:val="0066528F"/>
    <w:rsid w:val="006D0F6F"/>
    <w:rsid w:val="007068B3"/>
    <w:rsid w:val="00726172"/>
    <w:rsid w:val="0074288E"/>
    <w:rsid w:val="00742916"/>
    <w:rsid w:val="007645B2"/>
    <w:rsid w:val="00767E7A"/>
    <w:rsid w:val="007B5906"/>
    <w:rsid w:val="007B7ACC"/>
    <w:rsid w:val="00805ADF"/>
    <w:rsid w:val="00815559"/>
    <w:rsid w:val="00817AF2"/>
    <w:rsid w:val="00834A4C"/>
    <w:rsid w:val="0083506D"/>
    <w:rsid w:val="008358F1"/>
    <w:rsid w:val="008715B7"/>
    <w:rsid w:val="008D4BE7"/>
    <w:rsid w:val="008F43EC"/>
    <w:rsid w:val="008F4A26"/>
    <w:rsid w:val="00900650"/>
    <w:rsid w:val="00907535"/>
    <w:rsid w:val="00937CE0"/>
    <w:rsid w:val="0094026C"/>
    <w:rsid w:val="009854E1"/>
    <w:rsid w:val="0099255A"/>
    <w:rsid w:val="00992BB3"/>
    <w:rsid w:val="009B128C"/>
    <w:rsid w:val="009B2B36"/>
    <w:rsid w:val="009B32C0"/>
    <w:rsid w:val="009C1003"/>
    <w:rsid w:val="00A31FFD"/>
    <w:rsid w:val="00A66EB5"/>
    <w:rsid w:val="00AA79A8"/>
    <w:rsid w:val="00AE6910"/>
    <w:rsid w:val="00B20390"/>
    <w:rsid w:val="00B24EFD"/>
    <w:rsid w:val="00B478FC"/>
    <w:rsid w:val="00B7295F"/>
    <w:rsid w:val="00BC3779"/>
    <w:rsid w:val="00BE63CF"/>
    <w:rsid w:val="00C275A2"/>
    <w:rsid w:val="00C33BCF"/>
    <w:rsid w:val="00C456A1"/>
    <w:rsid w:val="00C504F2"/>
    <w:rsid w:val="00C75B65"/>
    <w:rsid w:val="00C94F3E"/>
    <w:rsid w:val="00D25BD7"/>
    <w:rsid w:val="00D57501"/>
    <w:rsid w:val="00D62D5D"/>
    <w:rsid w:val="00D866F5"/>
    <w:rsid w:val="00D93D59"/>
    <w:rsid w:val="00E22354"/>
    <w:rsid w:val="00E56D3A"/>
    <w:rsid w:val="00E8523F"/>
    <w:rsid w:val="00EA2BC5"/>
    <w:rsid w:val="00EF2A96"/>
    <w:rsid w:val="00F154FE"/>
    <w:rsid w:val="00F3059F"/>
    <w:rsid w:val="00F66BE1"/>
    <w:rsid w:val="00F7000D"/>
    <w:rsid w:val="00F96D3E"/>
    <w:rsid w:val="00FC180B"/>
    <w:rsid w:val="00FC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  <w14:docId w14:val="61F8DC76"/>
  <w15:docId w15:val="{01B0A6D7-031E-41AE-957C-7CA83FE2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62D5D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D62D5D"/>
    <w:rPr>
      <w:rFonts w:ascii="Cambria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82F76"/>
    <w:pPr>
      <w:jc w:val="both"/>
    </w:pPr>
    <w:rPr>
      <w:rFonts w:ascii="Cambria" w:eastAsia="Calibri" w:hAnsi="Cambria"/>
      <w:sz w:val="24"/>
    </w:rPr>
  </w:style>
  <w:style w:type="character" w:customStyle="1" w:styleId="BodyTextChar">
    <w:name w:val="Body Text Char"/>
    <w:uiPriority w:val="99"/>
    <w:semiHidden/>
    <w:locked/>
    <w:rsid w:val="00C456A1"/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582F76"/>
    <w:rPr>
      <w:rFonts w:ascii="Cambria" w:hAnsi="Cambria"/>
      <w:sz w:val="24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2354"/>
  </w:style>
  <w:style w:type="character" w:customStyle="1" w:styleId="TekstprzypisudolnegoZnak">
    <w:name w:val="Tekst przypisu dolnego Znak"/>
    <w:link w:val="Tekstprzypisudolnego"/>
    <w:uiPriority w:val="99"/>
    <w:semiHidden/>
    <w:rsid w:val="00E22354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E223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859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PWSZ</dc:creator>
  <cp:keywords/>
  <dc:description/>
  <cp:lastModifiedBy>Teresa Kubryn</cp:lastModifiedBy>
  <cp:revision>18</cp:revision>
  <dcterms:created xsi:type="dcterms:W3CDTF">2020-06-02T20:14:00Z</dcterms:created>
  <dcterms:modified xsi:type="dcterms:W3CDTF">2025-08-20T19:20:00Z</dcterms:modified>
</cp:coreProperties>
</file>